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F8" w:rsidRDefault="00FC32F8" w:rsidP="00FC32F8">
      <w:pPr>
        <w:pStyle w:val="Lgende"/>
        <w:keepNext/>
        <w:rPr>
          <w:sz w:val="24"/>
        </w:rPr>
      </w:pPr>
      <w:r w:rsidRPr="00E84D38">
        <w:rPr>
          <w:sz w:val="24"/>
        </w:rPr>
        <w:t xml:space="preserve">Liste de contrôle CoRoM pour la formation continue </w:t>
      </w:r>
      <w:bookmarkStart w:id="0" w:name="_GoBack"/>
      <w:bookmarkEnd w:id="0"/>
    </w:p>
    <w:p w:rsidR="001367A2" w:rsidRDefault="001367A2" w:rsidP="001367A2">
      <w:pPr>
        <w:pStyle w:val="Lgende"/>
        <w:keepNext/>
        <w:rPr>
          <w:sz w:val="24"/>
        </w:rPr>
      </w:pPr>
      <w:r>
        <w:rPr>
          <w:sz w:val="24"/>
        </w:rPr>
        <w:t xml:space="preserve">Utilisez le </w:t>
      </w:r>
      <w:hyperlink r:id="rId8" w:history="1">
        <w:r>
          <w:rPr>
            <w:rStyle w:val="Lienhypertexte"/>
            <w:sz w:val="24"/>
          </w:rPr>
          <w:t>formulaire en ligne</w:t>
        </w:r>
      </w:hyperlink>
      <w:r>
        <w:rPr>
          <w:sz w:val="24"/>
        </w:rPr>
        <w:t xml:space="preserve"> pour rapporter vos activités et envoyez, au besoin, les preuves de complétion à </w:t>
      </w:r>
      <w:r>
        <w:rPr>
          <w:rStyle w:val="Lienhypertexte"/>
          <w:sz w:val="24"/>
        </w:rPr>
        <w:t>info@corom.ca</w:t>
      </w:r>
    </w:p>
    <w:p w:rsidR="00FC32F8" w:rsidRPr="00E84D38" w:rsidRDefault="00FC32F8" w:rsidP="00FC32F8">
      <w:pPr>
        <w:pStyle w:val="Lgende"/>
        <w:keepNext/>
        <w:rPr>
          <w:sz w:val="20"/>
        </w:rPr>
      </w:pPr>
      <w:r w:rsidRPr="00E84D38">
        <w:rPr>
          <w:sz w:val="20"/>
        </w:rPr>
        <w:t xml:space="preserve">PLAN </w:t>
      </w:r>
      <w:r w:rsidRPr="00E84D38">
        <w:rPr>
          <w:sz w:val="20"/>
          <w:u w:val="single"/>
        </w:rPr>
        <w:t>PRÉLIMINAIRE</w:t>
      </w:r>
      <w:r w:rsidRPr="00E84D38">
        <w:rPr>
          <w:sz w:val="20"/>
        </w:rPr>
        <w:t xml:space="preserve"> DE MICROPROGRAMME</w:t>
      </w:r>
      <w:r w:rsidR="00A70F53">
        <w:rPr>
          <w:sz w:val="20"/>
        </w:rPr>
        <w:t xml:space="preserve"> (i.e. ce microprogramme n’existe pas actuellement)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1696"/>
        <w:gridCol w:w="3188"/>
        <w:gridCol w:w="3960"/>
        <w:gridCol w:w="1002"/>
        <w:gridCol w:w="1281"/>
        <w:gridCol w:w="1754"/>
      </w:tblGrid>
      <w:tr w:rsidR="00FC32F8" w:rsidTr="007E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:rsidR="00FC32F8" w:rsidRPr="00EF483D" w:rsidRDefault="00FC32F8" w:rsidP="007E2DFD">
            <w:pPr>
              <w:rPr>
                <w:color w:val="083343" w:themeColor="accent2"/>
              </w:rPr>
            </w:pPr>
          </w:p>
        </w:tc>
        <w:tc>
          <w:tcPr>
            <w:tcW w:w="3188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Requis minimal</w:t>
            </w:r>
          </w:p>
        </w:tc>
        <w:tc>
          <w:tcPr>
            <w:tcW w:w="3960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Détails de l’activité</w:t>
            </w:r>
          </w:p>
          <w:p w:rsidR="00FC32F8" w:rsidRPr="00EF483D" w:rsidRDefault="00FC32F8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 xml:space="preserve">(titre, endroit, sigle, </w:t>
            </w:r>
            <w:r>
              <w:rPr>
                <w:color w:val="083343" w:themeColor="accent2"/>
              </w:rPr>
              <w:t xml:space="preserve">date, </w:t>
            </w:r>
            <w:r w:rsidRPr="00EF483D">
              <w:rPr>
                <w:color w:val="083343" w:themeColor="accent2"/>
              </w:rPr>
              <w:t>etc.)</w:t>
            </w:r>
          </w:p>
        </w:tc>
        <w:tc>
          <w:tcPr>
            <w:tcW w:w="1002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Date /</w:t>
            </w:r>
          </w:p>
          <w:p w:rsidR="00FC32F8" w:rsidRPr="00EF483D" w:rsidRDefault="00FC32F8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session</w:t>
            </w:r>
          </w:p>
        </w:tc>
        <w:tc>
          <w:tcPr>
            <w:tcW w:w="1281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Complétion (étudiant)</w:t>
            </w:r>
          </w:p>
        </w:tc>
        <w:tc>
          <w:tcPr>
            <w:tcW w:w="1754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Validation (CoRoM)</w:t>
            </w:r>
          </w:p>
        </w:tc>
      </w:tr>
      <w:tr w:rsidR="00FC32F8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24" w:space="0" w:color="595959" w:themeColor="accent1"/>
            </w:tcBorders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Initiation</w:t>
            </w:r>
          </w:p>
        </w:tc>
        <w:tc>
          <w:tcPr>
            <w:tcW w:w="3188" w:type="dxa"/>
            <w:tcBorders>
              <w:top w:val="single" w:sz="24" w:space="0" w:color="595959" w:themeColor="accent1"/>
            </w:tcBorders>
            <w:shd w:val="clear" w:color="auto" w:fill="DDDDDD" w:themeFill="accent1" w:themeFillTint="33"/>
            <w:vAlign w:val="center"/>
          </w:tcPr>
          <w:p w:rsidR="00FC32F8" w:rsidRPr="00EF483D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Formulaire d’inscription</w:t>
            </w:r>
          </w:p>
        </w:tc>
        <w:tc>
          <w:tcPr>
            <w:tcW w:w="3960" w:type="dxa"/>
            <w:tcBorders>
              <w:top w:val="single" w:sz="24" w:space="0" w:color="595959" w:themeColor="accent1"/>
            </w:tcBorders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  <w:tcBorders>
              <w:top w:val="single" w:sz="24" w:space="0" w:color="595959" w:themeColor="accent1"/>
            </w:tcBorders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tcBorders>
              <w:top w:val="single" w:sz="24" w:space="0" w:color="595959" w:themeColor="accent1"/>
            </w:tcBorders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4" w:type="dxa"/>
            <w:tcBorders>
              <w:top w:val="single" w:sz="24" w:space="0" w:color="595959" w:themeColor="accent1"/>
            </w:tcBorders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2F8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  <w:vAlign w:val="center"/>
          </w:tcPr>
          <w:p w:rsidR="00FC32F8" w:rsidRPr="00EF483D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Plan de formation</w:t>
            </w:r>
          </w:p>
        </w:tc>
        <w:tc>
          <w:tcPr>
            <w:tcW w:w="3960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4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2F8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 xml:space="preserve">Forum d’été </w:t>
            </w:r>
          </w:p>
        </w:tc>
        <w:tc>
          <w:tcPr>
            <w:tcW w:w="3188" w:type="dxa"/>
            <w:shd w:val="clear" w:color="auto" w:fill="DDDDDD" w:themeFill="accent1" w:themeFillTint="33"/>
            <w:vAlign w:val="center"/>
          </w:tcPr>
          <w:p w:rsidR="00FC32F8" w:rsidRPr="00EF483D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Forum d’été</w:t>
            </w:r>
          </w:p>
        </w:tc>
        <w:tc>
          <w:tcPr>
            <w:tcW w:w="3960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4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2F8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Formation académique obligatoire (3 crédits)</w:t>
            </w:r>
          </w:p>
        </w:tc>
        <w:tc>
          <w:tcPr>
            <w:tcW w:w="3188" w:type="dxa"/>
            <w:shd w:val="clear" w:color="auto" w:fill="DDDDDD" w:themeFill="accent1" w:themeFillTint="33"/>
            <w:vAlign w:val="center"/>
          </w:tcPr>
          <w:p w:rsidR="00FC32F8" w:rsidRPr="00EF483D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i/>
                <w:color w:val="083343" w:themeColor="accent2"/>
                <w:sz w:val="20"/>
                <w:szCs w:val="20"/>
              </w:rPr>
              <w:t>Adoption des technologies de robotique collaborative</w:t>
            </w:r>
          </w:p>
        </w:tc>
        <w:tc>
          <w:tcPr>
            <w:tcW w:w="3960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4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2F8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Formation académique au choix (3-9 crédits)</w:t>
            </w:r>
          </w:p>
        </w:tc>
        <w:tc>
          <w:tcPr>
            <w:tcW w:w="3188" w:type="dxa"/>
            <w:shd w:val="clear" w:color="auto" w:fill="DDDDDD" w:themeFill="accent1" w:themeFillTint="33"/>
            <w:vAlign w:val="center"/>
          </w:tcPr>
          <w:p w:rsidR="00FC32F8" w:rsidRPr="00EF483D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Activité pédagogique #1</w:t>
            </w:r>
          </w:p>
        </w:tc>
        <w:tc>
          <w:tcPr>
            <w:tcW w:w="3960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4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2F8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  <w:vAlign w:val="center"/>
          </w:tcPr>
          <w:p w:rsidR="00FC32F8" w:rsidRPr="00EF483D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Activité pédagogique #2 (</w:t>
            </w:r>
            <w:proofErr w:type="spellStart"/>
            <w:r w:rsidRPr="00EF483D">
              <w:rPr>
                <w:b/>
                <w:color w:val="083343" w:themeColor="accent2"/>
                <w:sz w:val="20"/>
                <w:szCs w:val="20"/>
              </w:rPr>
              <w:t>opt</w:t>
            </w:r>
            <w:proofErr w:type="spellEnd"/>
            <w:r w:rsidRPr="00EF483D">
              <w:rPr>
                <w:b/>
                <w:color w:val="083343" w:themeColor="accent2"/>
                <w:sz w:val="20"/>
                <w:szCs w:val="20"/>
              </w:rPr>
              <w:t>.)</w:t>
            </w:r>
          </w:p>
        </w:tc>
        <w:tc>
          <w:tcPr>
            <w:tcW w:w="3960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4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2F8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  <w:vAlign w:val="center"/>
          </w:tcPr>
          <w:p w:rsidR="00FC32F8" w:rsidRPr="00EF483D" w:rsidRDefault="00FC32F8" w:rsidP="007E2DFD">
            <w:pPr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  <w:vAlign w:val="center"/>
          </w:tcPr>
          <w:p w:rsidR="00FC32F8" w:rsidRPr="00EF483D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Activité pédagogique #3 (</w:t>
            </w:r>
            <w:proofErr w:type="spellStart"/>
            <w:r w:rsidRPr="00EF483D">
              <w:rPr>
                <w:b/>
                <w:color w:val="083343" w:themeColor="accent2"/>
                <w:sz w:val="20"/>
                <w:szCs w:val="20"/>
              </w:rPr>
              <w:t>opt</w:t>
            </w:r>
            <w:proofErr w:type="spellEnd"/>
            <w:r w:rsidRPr="00EF483D">
              <w:rPr>
                <w:b/>
                <w:color w:val="083343" w:themeColor="accent2"/>
                <w:sz w:val="20"/>
                <w:szCs w:val="20"/>
              </w:rPr>
              <w:t>.)</w:t>
            </w:r>
          </w:p>
        </w:tc>
        <w:tc>
          <w:tcPr>
            <w:tcW w:w="3960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4" w:type="dxa"/>
          </w:tcPr>
          <w:p w:rsidR="00FC32F8" w:rsidRDefault="00FC32F8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32F8" w:rsidRPr="00F124C1" w:rsidRDefault="00FC32F8" w:rsidP="00FC32F8">
      <w:pPr>
        <w:rPr>
          <w:i/>
        </w:rPr>
      </w:pPr>
      <w:r w:rsidRPr="00F124C1">
        <w:rPr>
          <w:i/>
        </w:rPr>
        <w:t xml:space="preserve">Note : Détails </w:t>
      </w:r>
      <w:r w:rsidR="00A70F53">
        <w:rPr>
          <w:i/>
        </w:rPr>
        <w:t>dans le</w:t>
      </w:r>
      <w:r w:rsidRPr="00F124C1">
        <w:rPr>
          <w:i/>
        </w:rPr>
        <w:t xml:space="preserve"> Guide de programme</w:t>
      </w:r>
    </w:p>
    <w:p w:rsidR="00FC32F8" w:rsidRDefault="00FC32F8" w:rsidP="00FC32F8"/>
    <w:p w:rsidR="00803E67" w:rsidRDefault="00803E67"/>
    <w:sectPr w:rsidR="00803E67" w:rsidSect="00FC32F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ECB"/>
    <w:multiLevelType w:val="multilevel"/>
    <w:tmpl w:val="E07C8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F8"/>
    <w:rsid w:val="001367A2"/>
    <w:rsid w:val="0016053F"/>
    <w:rsid w:val="001A0591"/>
    <w:rsid w:val="00253E4F"/>
    <w:rsid w:val="00803E67"/>
    <w:rsid w:val="00A70F53"/>
    <w:rsid w:val="00BE35CA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E286"/>
  <w15:chartTrackingRefBased/>
  <w15:docId w15:val="{F5E8C72D-7674-4A09-8570-19FA61AE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053F"/>
    <w:pPr>
      <w:spacing w:after="0" w:line="276" w:lineRule="auto"/>
      <w:ind w:left="357" w:hanging="357"/>
      <w:outlineLvl w:val="1"/>
    </w:pPr>
    <w:rPr>
      <w:smallCaps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053F"/>
    <w:rPr>
      <w:smallCaps/>
      <w:spacing w:val="5"/>
      <w:sz w:val="28"/>
      <w:szCs w:val="28"/>
    </w:rPr>
  </w:style>
  <w:style w:type="table" w:customStyle="1" w:styleId="Tableaudeprojet1">
    <w:name w:val="Tableau de projet1"/>
    <w:basedOn w:val="TableauNormal"/>
    <w:uiPriority w:val="99"/>
    <w:rsid w:val="0016053F"/>
    <w:pPr>
      <w:spacing w:before="120" w:after="120" w:line="240" w:lineRule="auto"/>
    </w:pPr>
    <w:rPr>
      <w:rFonts w:eastAsiaTheme="minorEastAsia"/>
      <w:color w:val="023EA0" w:themeColor="text1"/>
      <w:sz w:val="18"/>
      <w:szCs w:val="18"/>
      <w:lang w:val="en-US" w:eastAsia="ja-JP"/>
    </w:rPr>
    <w:tblPr>
      <w:tblStyleColBandSize w:val="1"/>
      <w:tblBorders>
        <w:top w:val="single" w:sz="4" w:space="0" w:color="288383"/>
        <w:left w:val="single" w:sz="4" w:space="0" w:color="288383"/>
        <w:bottom w:val="single" w:sz="4" w:space="0" w:color="288383"/>
        <w:right w:val="single" w:sz="4" w:space="0" w:color="288383"/>
        <w:insideH w:val="single" w:sz="4" w:space="0" w:color="288383"/>
        <w:insideV w:val="single" w:sz="4" w:space="0" w:color="288383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AEFEF"/>
        <w:vAlign w:val="bottom"/>
      </w:tcPr>
    </w:tblStylePr>
    <w:tblStylePr w:type="lastRow">
      <w:rPr>
        <w:b/>
        <w:color w:val="595959"/>
      </w:rPr>
      <w:tblPr/>
      <w:tcPr>
        <w:shd w:val="clear" w:color="auto" w:fill="288383"/>
      </w:tcPr>
    </w:tblStylePr>
    <w:tblStylePr w:type="band1Vert">
      <w:rPr>
        <w:b/>
      </w:rPr>
      <w:tblPr/>
      <w:tcPr>
        <w:shd w:val="clear" w:color="auto" w:fill="CAEFEF"/>
      </w:tcPr>
    </w:tblStylePr>
  </w:style>
  <w:style w:type="table" w:customStyle="1" w:styleId="Formulaire">
    <w:name w:val="Formulaire"/>
    <w:basedOn w:val="TableauNormal"/>
    <w:uiPriority w:val="99"/>
    <w:rsid w:val="00253E4F"/>
    <w:pPr>
      <w:spacing w:before="120" w:after="120" w:line="240" w:lineRule="auto"/>
    </w:pPr>
    <w:rPr>
      <w:rFonts w:eastAsiaTheme="minorEastAsia"/>
      <w:sz w:val="18"/>
      <w:szCs w:val="18"/>
      <w:lang w:val="en-US" w:eastAsia="ja-JP"/>
    </w:rPr>
    <w:tblPr>
      <w:tblStyleRowBandSize w:val="1"/>
      <w:tblStyleColBandSize w:val="1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 w:val="0"/>
      </w:rPr>
    </w:tblStylePr>
    <w:tblStylePr w:type="lastRow">
      <w:rPr>
        <w:b/>
        <w:color w:val="000000" w:themeColor="background1"/>
      </w:rPr>
      <w:tblPr/>
      <w:tcPr>
        <w:shd w:val="clear" w:color="auto" w:fill="595959" w:themeFill="accent1"/>
      </w:tcPr>
    </w:tblStylePr>
    <w:tblStylePr w:type="firstCol">
      <w:rPr>
        <w:b/>
        <w:color w:val="083343" w:themeColor="accent2"/>
      </w:rPr>
      <w:tblPr/>
      <w:tcPr>
        <w:shd w:val="clear" w:color="auto" w:fill="D9D9D9" w:themeFill="background2" w:themeFillShade="D9"/>
      </w:tcPr>
    </w:tblStylePr>
    <w:tblStylePr w:type="band1Vert">
      <w:rPr>
        <w:b w:val="0"/>
      </w:rPr>
    </w:tblStylePr>
  </w:style>
  <w:style w:type="character" w:styleId="Lienhypertexte">
    <w:name w:val="Hyperlink"/>
    <w:basedOn w:val="Policepardfaut"/>
    <w:uiPriority w:val="99"/>
    <w:unhideWhenUsed/>
    <w:rsid w:val="00FC32F8"/>
    <w:rPr>
      <w:color w:val="595959" w:themeColor="accent1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FC32F8"/>
    <w:pPr>
      <w:spacing w:after="200" w:line="240" w:lineRule="auto"/>
      <w:jc w:val="both"/>
    </w:pPr>
    <w:rPr>
      <w:rFonts w:eastAsiaTheme="minorEastAsia"/>
      <w:b/>
      <w:iCs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FC32F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CBCBC" w:themeColor="accent1" w:themeTint="66"/>
        <w:left w:val="single" w:sz="4" w:space="0" w:color="BCBCBC" w:themeColor="accent1" w:themeTint="66"/>
        <w:bottom w:val="single" w:sz="4" w:space="0" w:color="BCBCBC" w:themeColor="accent1" w:themeTint="66"/>
        <w:right w:val="single" w:sz="4" w:space="0" w:color="BCBCBC" w:themeColor="accent1" w:themeTint="66"/>
        <w:insideH w:val="single" w:sz="4" w:space="0" w:color="BCBCBC" w:themeColor="accent1" w:themeTint="66"/>
        <w:insideV w:val="single" w:sz="4" w:space="0" w:color="BCB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RIdaOjVZ-UWUI7MsOl3ggrWcdjWtOHVBluHtVHipsx9URFhKMkdVSUNWS1BTOEdBRjQ3UUxHU0JCSiQlQCN0PWc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RoM - site web">
  <a:themeElements>
    <a:clrScheme name="CoRoM site web">
      <a:dk1>
        <a:srgbClr val="023EA0"/>
      </a:dk1>
      <a:lt1>
        <a:srgbClr val="000000"/>
      </a:lt1>
      <a:dk2>
        <a:srgbClr val="023EA0"/>
      </a:dk2>
      <a:lt2>
        <a:srgbClr val="FFFFFF"/>
      </a:lt2>
      <a:accent1>
        <a:srgbClr val="595959"/>
      </a:accent1>
      <a:accent2>
        <a:srgbClr val="083343"/>
      </a:accent2>
      <a:accent3>
        <a:srgbClr val="DDDDDD"/>
      </a:accent3>
      <a:accent4>
        <a:srgbClr val="000000"/>
      </a:accent4>
      <a:accent5>
        <a:srgbClr val="FEC306"/>
      </a:accent5>
      <a:accent6>
        <a:srgbClr val="DF5327"/>
      </a:accent6>
      <a:hlink>
        <a:srgbClr val="023EA0"/>
      </a:hlink>
      <a:folHlink>
        <a:srgbClr val="75A9F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8" ma:contentTypeDescription="Crée un document." ma:contentTypeScope="" ma:versionID="a230a48ff7b8441d8327c21b0bad238f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f7c7d04042db479076f40da5131624d3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E6F26-36FA-4E1F-9782-6781219D9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2489-7BA0-4E07-8A76-96F188CAA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5A225-2342-43BA-9405-0D3CF32C8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Miron</dc:creator>
  <cp:keywords/>
  <dc:description/>
  <cp:lastModifiedBy>Geneviève Miron</cp:lastModifiedBy>
  <cp:revision>3</cp:revision>
  <dcterms:created xsi:type="dcterms:W3CDTF">2018-02-09T16:40:00Z</dcterms:created>
  <dcterms:modified xsi:type="dcterms:W3CDTF">2018-08-27T18:11:00Z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0x010100D062F10CD930624781386254F48AA34F</vt:lpwstr>
  </property>
</Properties>
</file>